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8C" w:rsidRPr="00A735EE" w:rsidRDefault="00EB6E8C" w:rsidP="005E7043">
      <w:pPr>
        <w:jc w:val="both"/>
        <w:rPr>
          <w:b/>
          <w:bCs/>
        </w:rPr>
      </w:pPr>
      <w:r w:rsidRPr="00A735EE">
        <w:rPr>
          <w:b/>
          <w:bCs/>
        </w:rPr>
        <w:t>Rapport moral du secrétaire général de l’ASA</w:t>
      </w:r>
      <w:r w:rsidR="00A735EE" w:rsidRPr="00A735EE">
        <w:rPr>
          <w:b/>
          <w:bCs/>
        </w:rPr>
        <w:t xml:space="preserve"> Maurice </w:t>
      </w:r>
      <w:proofErr w:type="spellStart"/>
      <w:r w:rsidR="00A735EE" w:rsidRPr="00A735EE">
        <w:rPr>
          <w:b/>
          <w:bCs/>
        </w:rPr>
        <w:t>Martinetto</w:t>
      </w:r>
      <w:proofErr w:type="spellEnd"/>
    </w:p>
    <w:p w:rsidR="00EB6E8C" w:rsidRDefault="00EB6E8C" w:rsidP="005E7043">
      <w:pPr>
        <w:jc w:val="both"/>
      </w:pPr>
    </w:p>
    <w:p w:rsidR="00931EA8" w:rsidRDefault="00A02C62" w:rsidP="005E7043">
      <w:pPr>
        <w:jc w:val="both"/>
      </w:pPr>
      <w:r>
        <w:t>Au cours des 3 dernières années, lors de mon rapport moral, j’avais mis l’accent sur certains points forts. Je ne me permettrais pas de vous dem</w:t>
      </w:r>
      <w:r w:rsidR="00D805DC">
        <w:t>ander si vous vous en souvenez.</w:t>
      </w:r>
      <w:r w:rsidR="00A735EE">
        <w:t xml:space="preserve"> </w:t>
      </w:r>
      <w:r w:rsidR="005E7043">
        <w:t xml:space="preserve">Je rappellerai simplement que l’action de l’ASA </w:t>
      </w:r>
      <w:r w:rsidR="00EB6E8C">
        <w:t xml:space="preserve">devra </w:t>
      </w:r>
      <w:r w:rsidR="005E7043">
        <w:t>perdure</w:t>
      </w:r>
      <w:r w:rsidR="00EB6E8C">
        <w:t>r</w:t>
      </w:r>
      <w:r w:rsidR="005E7043">
        <w:t xml:space="preserve"> </w:t>
      </w:r>
      <w:r>
        <w:t xml:space="preserve">grâce à un état d’esprit propre au club </w:t>
      </w:r>
      <w:r w:rsidR="005E7043">
        <w:t xml:space="preserve">et </w:t>
      </w:r>
      <w:r>
        <w:t xml:space="preserve">qui a permis d’obtenir les </w:t>
      </w:r>
      <w:r w:rsidR="005E7043">
        <w:t>résultats que l’on sait.</w:t>
      </w:r>
      <w:r w:rsidR="00A735EE">
        <w:t xml:space="preserve"> </w:t>
      </w:r>
      <w:r w:rsidR="00D805DC">
        <w:t>Il faut savoir</w:t>
      </w:r>
      <w:r w:rsidR="00EB6E8C">
        <w:t xml:space="preserve"> se servir du passé pour construire l’avenir.</w:t>
      </w:r>
    </w:p>
    <w:p w:rsidR="00263D1F" w:rsidRPr="00263D1F" w:rsidRDefault="00263D1F" w:rsidP="005E7043">
      <w:pPr>
        <w:jc w:val="both"/>
        <w:rPr>
          <w:sz w:val="16"/>
          <w:szCs w:val="16"/>
        </w:rPr>
      </w:pPr>
    </w:p>
    <w:p w:rsidR="005E7043" w:rsidRDefault="006A5078" w:rsidP="005E7043">
      <w:pPr>
        <w:jc w:val="both"/>
      </w:pPr>
      <w:r>
        <w:t>Cette année, je citerai certaines</w:t>
      </w:r>
      <w:r w:rsidR="005E7043">
        <w:t xml:space="preserve"> affirmations</w:t>
      </w:r>
      <w:r>
        <w:t xml:space="preserve"> mais aussi certaines questions qui devraient permettre à tout un chacun de </w:t>
      </w:r>
      <w:r w:rsidR="005E7043">
        <w:t>réflé</w:t>
      </w:r>
      <w:r>
        <w:t xml:space="preserve">chir afin d’envisager un avenir serein </w:t>
      </w:r>
      <w:r w:rsidR="00EB6E8C">
        <w:t>du club :</w:t>
      </w:r>
    </w:p>
    <w:p w:rsidR="005E7043" w:rsidRPr="00EB6E8C" w:rsidRDefault="005E7043" w:rsidP="005E7043">
      <w:pPr>
        <w:jc w:val="both"/>
        <w:rPr>
          <w:sz w:val="16"/>
          <w:szCs w:val="16"/>
        </w:rPr>
      </w:pPr>
    </w:p>
    <w:p w:rsidR="008C06D4" w:rsidRPr="006A5078" w:rsidRDefault="00EB6E8C" w:rsidP="005E7043">
      <w:pPr>
        <w:numPr>
          <w:ilvl w:val="0"/>
          <w:numId w:val="1"/>
        </w:numPr>
        <w:jc w:val="both"/>
        <w:rPr>
          <w:i/>
          <w:iCs/>
        </w:rPr>
      </w:pPr>
      <w:r w:rsidRPr="006A5078">
        <w:rPr>
          <w:i/>
          <w:iCs/>
        </w:rPr>
        <w:t>L</w:t>
      </w:r>
      <w:r w:rsidR="008C06D4" w:rsidRPr="006A5078">
        <w:rPr>
          <w:i/>
          <w:iCs/>
        </w:rPr>
        <w:t>’état d’esprit</w:t>
      </w:r>
      <w:r w:rsidR="006A5078" w:rsidRPr="006A5078">
        <w:rPr>
          <w:i/>
          <w:iCs/>
        </w:rPr>
        <w:t xml:space="preserve"> de l’ASA,</w:t>
      </w:r>
      <w:r w:rsidR="008C06D4" w:rsidRPr="006A5078">
        <w:rPr>
          <w:i/>
          <w:iCs/>
        </w:rPr>
        <w:t xml:space="preserve"> </w:t>
      </w:r>
      <w:r w:rsidR="006A5078" w:rsidRPr="006A5078">
        <w:rPr>
          <w:i/>
          <w:iCs/>
        </w:rPr>
        <w:t>que j’évoquai en introduction, et sa philosophie</w:t>
      </w:r>
      <w:r w:rsidR="008C06D4" w:rsidRPr="006A5078">
        <w:rPr>
          <w:i/>
          <w:iCs/>
        </w:rPr>
        <w:t xml:space="preserve"> - basés sur un certain humanisme et sur des valeurs telles que la fidélité, la persévérance, l’honnêteté, la </w:t>
      </w:r>
      <w:r w:rsidR="006A5078" w:rsidRPr="006A5078">
        <w:rPr>
          <w:i/>
          <w:iCs/>
        </w:rPr>
        <w:t>tolérance - doivent absolument rester d’actualité et perdurer.</w:t>
      </w:r>
    </w:p>
    <w:p w:rsidR="00263D1F" w:rsidRPr="006A5078" w:rsidRDefault="00263D1F" w:rsidP="00263D1F">
      <w:pPr>
        <w:ind w:left="360"/>
        <w:jc w:val="both"/>
        <w:rPr>
          <w:i/>
          <w:iCs/>
          <w:sz w:val="16"/>
          <w:szCs w:val="16"/>
        </w:rPr>
      </w:pPr>
    </w:p>
    <w:p w:rsidR="005E7043" w:rsidRPr="0052542C" w:rsidRDefault="006A5078" w:rsidP="00A735EE">
      <w:pPr>
        <w:numPr>
          <w:ilvl w:val="0"/>
          <w:numId w:val="1"/>
        </w:numPr>
        <w:jc w:val="both"/>
        <w:rPr>
          <w:i/>
          <w:iCs/>
        </w:rPr>
      </w:pPr>
      <w:r w:rsidRPr="006A5078">
        <w:rPr>
          <w:i/>
          <w:iCs/>
        </w:rPr>
        <w:t>Un</w:t>
      </w:r>
      <w:r w:rsidR="005E7043" w:rsidRPr="006A5078">
        <w:rPr>
          <w:i/>
          <w:iCs/>
        </w:rPr>
        <w:t xml:space="preserve"> </w:t>
      </w:r>
      <w:r w:rsidR="005E7043" w:rsidRPr="006A5078">
        <w:rPr>
          <w:b/>
          <w:bCs/>
          <w:i/>
          <w:iCs/>
        </w:rPr>
        <w:t>dirigeant</w:t>
      </w:r>
      <w:r w:rsidRPr="006A5078">
        <w:rPr>
          <w:i/>
          <w:iCs/>
        </w:rPr>
        <w:t xml:space="preserve"> s’engage de lui-même </w:t>
      </w:r>
      <w:r>
        <w:rPr>
          <w:i/>
          <w:iCs/>
        </w:rPr>
        <w:t xml:space="preserve">pour apporter son aide </w:t>
      </w:r>
      <w:r w:rsidRPr="006A5078">
        <w:rPr>
          <w:i/>
          <w:iCs/>
        </w:rPr>
        <w:t xml:space="preserve">tout en acceptant certaines règles </w:t>
      </w:r>
      <w:proofErr w:type="gramStart"/>
      <w:r w:rsidRPr="006A5078">
        <w:rPr>
          <w:i/>
          <w:iCs/>
        </w:rPr>
        <w:t>basées</w:t>
      </w:r>
      <w:proofErr w:type="gramEnd"/>
      <w:r w:rsidRPr="006A5078">
        <w:rPr>
          <w:i/>
          <w:iCs/>
        </w:rPr>
        <w:t xml:space="preserve"> notamment sur </w:t>
      </w:r>
      <w:r w:rsidR="00D805DC" w:rsidRPr="006A5078">
        <w:rPr>
          <w:i/>
          <w:iCs/>
        </w:rPr>
        <w:t>un dialogue toujou</w:t>
      </w:r>
      <w:r w:rsidRPr="006A5078">
        <w:rPr>
          <w:i/>
          <w:iCs/>
        </w:rPr>
        <w:t xml:space="preserve">rs nécessaire et indispensable. </w:t>
      </w:r>
      <w:r w:rsidRPr="00A735EE">
        <w:rPr>
          <w:i/>
          <w:iCs/>
        </w:rPr>
        <w:t>Un dirigeant doit-il pour autant attendre un retour à s</w:t>
      </w:r>
      <w:r w:rsidR="005E7043" w:rsidRPr="00A735EE">
        <w:rPr>
          <w:i/>
          <w:iCs/>
        </w:rPr>
        <w:t>on engagement ?</w:t>
      </w:r>
      <w:r w:rsidR="00A735EE">
        <w:rPr>
          <w:i/>
          <w:iCs/>
        </w:rPr>
        <w:t xml:space="preserve"> </w:t>
      </w:r>
    </w:p>
    <w:p w:rsidR="0052542C" w:rsidRDefault="0052542C" w:rsidP="0052542C">
      <w:pPr>
        <w:pStyle w:val="Paragraphedeliste"/>
        <w:rPr>
          <w:i/>
          <w:iCs/>
        </w:rPr>
      </w:pPr>
    </w:p>
    <w:p w:rsidR="0052542C" w:rsidRPr="00A735EE" w:rsidRDefault="0052542C" w:rsidP="0052542C">
      <w:pPr>
        <w:ind w:left="720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2381955" cy="2760589"/>
            <wp:effectExtent l="0" t="0" r="5715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nevolat AS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375" cy="282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1F" w:rsidRPr="00263D1F" w:rsidRDefault="00263D1F" w:rsidP="00263D1F">
      <w:pPr>
        <w:jc w:val="both"/>
        <w:rPr>
          <w:sz w:val="16"/>
          <w:szCs w:val="16"/>
        </w:rPr>
      </w:pPr>
    </w:p>
    <w:p w:rsidR="0052542C" w:rsidRDefault="00DE2485" w:rsidP="0052542C">
      <w:pPr>
        <w:numPr>
          <w:ilvl w:val="0"/>
          <w:numId w:val="1"/>
        </w:numPr>
        <w:jc w:val="both"/>
        <w:rPr>
          <w:i/>
          <w:iCs/>
        </w:rPr>
      </w:pPr>
      <w:r w:rsidRPr="009C7524">
        <w:rPr>
          <w:i/>
          <w:iCs/>
        </w:rPr>
        <w:t xml:space="preserve">De même, les </w:t>
      </w:r>
      <w:r w:rsidR="005E7043" w:rsidRPr="009C7524">
        <w:rPr>
          <w:b/>
          <w:bCs/>
          <w:i/>
          <w:iCs/>
        </w:rPr>
        <w:t>entraîneur</w:t>
      </w:r>
      <w:r w:rsidRPr="009C7524">
        <w:rPr>
          <w:b/>
          <w:bCs/>
          <w:i/>
          <w:iCs/>
        </w:rPr>
        <w:t>s</w:t>
      </w:r>
      <w:r w:rsidRPr="009C7524">
        <w:rPr>
          <w:i/>
          <w:iCs/>
        </w:rPr>
        <w:t xml:space="preserve"> sont les pierres angulaires du système car constamment en conta</w:t>
      </w:r>
      <w:r w:rsidR="009C7524" w:rsidRPr="009C7524">
        <w:rPr>
          <w:i/>
          <w:iCs/>
        </w:rPr>
        <w:t>c</w:t>
      </w:r>
      <w:r w:rsidRPr="009C7524">
        <w:rPr>
          <w:i/>
          <w:iCs/>
        </w:rPr>
        <w:t xml:space="preserve">t avec les athlètes. </w:t>
      </w:r>
      <w:r w:rsidR="007101F8">
        <w:rPr>
          <w:i/>
          <w:iCs/>
        </w:rPr>
        <w:t>En ce qui concerne</w:t>
      </w:r>
      <w:r w:rsidR="009C7524" w:rsidRPr="009C7524">
        <w:rPr>
          <w:i/>
          <w:iCs/>
        </w:rPr>
        <w:t xml:space="preserve"> </w:t>
      </w:r>
      <w:r w:rsidR="007101F8">
        <w:rPr>
          <w:i/>
          <w:iCs/>
        </w:rPr>
        <w:t xml:space="preserve">ces athlètes, et </w:t>
      </w:r>
      <w:r w:rsidR="009C7524" w:rsidRPr="009C7524">
        <w:rPr>
          <w:i/>
          <w:iCs/>
        </w:rPr>
        <w:t>plus particulièrement les athlètes polyvalents, chaque entraîneur a-t-il bien le souci</w:t>
      </w:r>
      <w:r w:rsidR="005E7043" w:rsidRPr="009C7524">
        <w:rPr>
          <w:i/>
          <w:iCs/>
        </w:rPr>
        <w:t xml:space="preserve"> </w:t>
      </w:r>
      <w:r w:rsidR="009C7524" w:rsidRPr="009C7524">
        <w:rPr>
          <w:i/>
          <w:iCs/>
        </w:rPr>
        <w:t>d’échanges et de concertation avec ses collègues afin de fonctionner dans un cadre mis en place dans l’in</w:t>
      </w:r>
      <w:r w:rsidR="007101F8">
        <w:rPr>
          <w:i/>
          <w:iCs/>
        </w:rPr>
        <w:t>térêt de l’athlète mais aussi de l’intérêt</w:t>
      </w:r>
      <w:r w:rsidR="009C7524" w:rsidRPr="009C7524">
        <w:rPr>
          <w:i/>
          <w:iCs/>
        </w:rPr>
        <w:t xml:space="preserve"> collectif ?</w:t>
      </w:r>
      <w:r w:rsidR="00A735EE">
        <w:rPr>
          <w:i/>
          <w:iCs/>
        </w:rPr>
        <w:t xml:space="preserve"> </w:t>
      </w:r>
    </w:p>
    <w:p w:rsidR="0052542C" w:rsidRDefault="0052542C" w:rsidP="0052542C">
      <w:pPr>
        <w:pStyle w:val="Paragraphedeliste"/>
        <w:rPr>
          <w:i/>
          <w:iCs/>
        </w:rPr>
      </w:pPr>
    </w:p>
    <w:p w:rsidR="0052542C" w:rsidRPr="0052542C" w:rsidRDefault="0052542C" w:rsidP="0052542C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873955" cy="1401528"/>
            <wp:effectExtent l="0" t="0" r="571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12-04 à 15.54.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4045" cy="146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1F" w:rsidRPr="00263D1F" w:rsidRDefault="00263D1F" w:rsidP="00263D1F">
      <w:pPr>
        <w:jc w:val="both"/>
        <w:rPr>
          <w:sz w:val="16"/>
          <w:szCs w:val="16"/>
        </w:rPr>
      </w:pPr>
    </w:p>
    <w:p w:rsidR="005E7043" w:rsidRDefault="005E7043" w:rsidP="005E7043">
      <w:pPr>
        <w:numPr>
          <w:ilvl w:val="0"/>
          <w:numId w:val="1"/>
        </w:numPr>
        <w:jc w:val="both"/>
      </w:pPr>
      <w:r>
        <w:lastRenderedPageBreak/>
        <w:t>En tant qu’</w:t>
      </w:r>
      <w:r w:rsidRPr="00084AE0">
        <w:rPr>
          <w:b/>
          <w:bCs/>
        </w:rPr>
        <w:t>athlète</w:t>
      </w:r>
      <w:r>
        <w:t>, suis-je toujours disponible pour répondre à une d</w:t>
      </w:r>
      <w:r w:rsidR="007101F8">
        <w:t xml:space="preserve">emande qui va dans cet </w:t>
      </w:r>
      <w:r>
        <w:t>intérêt collectif ?</w:t>
      </w:r>
      <w:r w:rsidR="00084AE0">
        <w:t xml:space="preserve"> Est-ce que je réponds rapidement aux demandes faites sur le plan administratif ou aux demandes des entraîneurs pour l</w:t>
      </w:r>
      <w:r w:rsidR="00EB6E8C">
        <w:t>es engagements dans</w:t>
      </w:r>
      <w:r w:rsidR="00084AE0">
        <w:t xml:space="preserve"> les compétitions ?</w:t>
      </w:r>
    </w:p>
    <w:p w:rsidR="006D68D0" w:rsidRDefault="006D68D0" w:rsidP="006D68D0">
      <w:pPr>
        <w:jc w:val="both"/>
      </w:pPr>
    </w:p>
    <w:p w:rsidR="006D68D0" w:rsidRDefault="006D68D0" w:rsidP="006D68D0">
      <w:pPr>
        <w:jc w:val="both"/>
      </w:pPr>
      <w:r>
        <w:t>Dans mon rapport annuel, je ne peux pas occulter</w:t>
      </w:r>
      <w:r w:rsidR="006705BF">
        <w:t xml:space="preserve"> toutes les </w:t>
      </w:r>
      <w:r w:rsidR="006705BF" w:rsidRPr="006705BF">
        <w:rPr>
          <w:b/>
          <w:bCs/>
        </w:rPr>
        <w:t>aides extérieures</w:t>
      </w:r>
      <w:r w:rsidR="006705BF">
        <w:t xml:space="preserve"> qui mettent les athlètes dans des conditions leur permettant de pratiquer au mieux le sport qu’ils ont choisi.</w:t>
      </w:r>
    </w:p>
    <w:p w:rsidR="00EB6E8C" w:rsidRPr="00EB6E8C" w:rsidRDefault="00EB6E8C" w:rsidP="006D68D0">
      <w:pPr>
        <w:jc w:val="both"/>
        <w:rPr>
          <w:sz w:val="16"/>
          <w:szCs w:val="16"/>
        </w:rPr>
      </w:pPr>
    </w:p>
    <w:p w:rsidR="00A735EE" w:rsidRDefault="006705BF" w:rsidP="00263D1F">
      <w:pPr>
        <w:numPr>
          <w:ilvl w:val="0"/>
          <w:numId w:val="2"/>
        </w:numPr>
        <w:ind w:left="708"/>
        <w:jc w:val="both"/>
      </w:pPr>
      <w:r>
        <w:t>A commencer par nos</w:t>
      </w:r>
      <w:r w:rsidRPr="0052542C">
        <w:rPr>
          <w:b/>
          <w:bCs/>
        </w:rPr>
        <w:t xml:space="preserve"> bénévoles</w:t>
      </w:r>
      <w:r>
        <w:t xml:space="preserve"> qui font un travail </w:t>
      </w:r>
      <w:r w:rsidR="00263D1F">
        <w:t>remarquable</w:t>
      </w:r>
      <w:r w:rsidR="00D805DC">
        <w:t>,</w:t>
      </w:r>
      <w:r w:rsidR="00263D1F">
        <w:t xml:space="preserve"> </w:t>
      </w:r>
      <w:r>
        <w:t>souvent ignoré par bon nombre d’athlètes</w:t>
      </w:r>
      <w:r w:rsidR="00D805DC">
        <w:t>,</w:t>
      </w:r>
      <w:r>
        <w:t xml:space="preserve"> et qui s’investissent lors de nos manifestations ; notamment la Corrida le 14 décembre prochain et </w:t>
      </w:r>
      <w:r w:rsidR="00113CC9">
        <w:t>les 10 km</w:t>
      </w:r>
      <w:r w:rsidR="00263D1F">
        <w:t xml:space="preserve"> Grand Lac</w:t>
      </w:r>
      <w:r w:rsidR="0052542C">
        <w:t>-Riviera des Alpes,</w:t>
      </w:r>
      <w:r w:rsidR="00263D1F">
        <w:t> le 29 mars 2020.</w:t>
      </w:r>
      <w:r w:rsidR="00D805DC">
        <w:t xml:space="preserve"> Il serait bien que les athlètes apportent aussi leur aide dans ces évènements.</w:t>
      </w:r>
    </w:p>
    <w:p w:rsidR="0052542C" w:rsidRDefault="0052542C" w:rsidP="0052542C">
      <w:pPr>
        <w:ind w:left="708"/>
        <w:jc w:val="both"/>
      </w:pPr>
    </w:p>
    <w:p w:rsidR="0052542C" w:rsidRDefault="0052542C" w:rsidP="0052542C">
      <w:pPr>
        <w:ind w:left="708"/>
        <w:jc w:val="center"/>
      </w:pPr>
      <w:r>
        <w:rPr>
          <w:noProof/>
        </w:rPr>
        <w:drawing>
          <wp:inline distT="0" distB="0" distL="0" distR="0">
            <wp:extent cx="2861310" cy="1907540"/>
            <wp:effectExtent l="0" t="0" r="0" b="0"/>
            <wp:docPr id="2" name="Image 2" descr="Une image contenant personne, table, bâtiment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́névole a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900" cy="19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42C" w:rsidRDefault="0052542C" w:rsidP="0052542C">
      <w:pPr>
        <w:ind w:left="708"/>
        <w:jc w:val="both"/>
      </w:pPr>
    </w:p>
    <w:p w:rsidR="006705BF" w:rsidRDefault="00263D1F" w:rsidP="00263D1F">
      <w:pPr>
        <w:ind w:left="708"/>
        <w:jc w:val="both"/>
      </w:pPr>
      <w:r>
        <w:t>On n’</w:t>
      </w:r>
      <w:r w:rsidR="006705BF">
        <w:t>oublier</w:t>
      </w:r>
      <w:r>
        <w:t>a pas non plus</w:t>
      </w:r>
      <w:r w:rsidR="006705BF">
        <w:t xml:space="preserve"> toutes celles et tous ceux qui régulièrement, font partie des jury</w:t>
      </w:r>
      <w:r w:rsidR="008C06D4">
        <w:t>s</w:t>
      </w:r>
      <w:r w:rsidR="006705BF">
        <w:t xml:space="preserve"> de compétitions.</w:t>
      </w:r>
      <w:r w:rsidR="00113CC9">
        <w:t xml:space="preserve"> </w:t>
      </w:r>
      <w:r w:rsidR="00D805DC">
        <w:t xml:space="preserve">Ils se reconnaîtront mais je voudrai citer les noms de </w:t>
      </w:r>
      <w:r w:rsidR="00113CC9">
        <w:t xml:space="preserve">Virginie Hérisson-Garin et Alain </w:t>
      </w:r>
      <w:proofErr w:type="spellStart"/>
      <w:r w:rsidR="00113CC9">
        <w:t>Marsura</w:t>
      </w:r>
      <w:proofErr w:type="spellEnd"/>
      <w:r w:rsidR="00113CC9">
        <w:t xml:space="preserve"> qui ont été nommés j</w:t>
      </w:r>
      <w:r w:rsidR="00EB6E8C">
        <w:t>uges départementaux en 2019 sans oublier nos jeunes juges que nous présenterons tout à l’heure.</w:t>
      </w:r>
      <w:r>
        <w:t xml:space="preserve"> </w:t>
      </w:r>
      <w:r w:rsidR="00C05F1A">
        <w:t xml:space="preserve">Par ailleurs, Marie </w:t>
      </w:r>
      <w:proofErr w:type="spellStart"/>
      <w:r w:rsidR="00C05F1A">
        <w:t>Guerci</w:t>
      </w:r>
      <w:proofErr w:type="spellEnd"/>
      <w:r w:rsidR="00C05F1A">
        <w:t xml:space="preserve"> et </w:t>
      </w:r>
      <w:r w:rsidR="00113CC9">
        <w:t xml:space="preserve">Christelle </w:t>
      </w:r>
      <w:proofErr w:type="spellStart"/>
      <w:r w:rsidR="00113CC9">
        <w:t>Rufer</w:t>
      </w:r>
      <w:proofErr w:type="spellEnd"/>
      <w:r w:rsidR="00113CC9" w:rsidRPr="00113CC9">
        <w:t xml:space="preserve"> </w:t>
      </w:r>
      <w:r w:rsidR="00113CC9">
        <w:t>viennent de s’engager dans le processus de formation pour 20</w:t>
      </w:r>
      <w:r w:rsidR="00C05F1A">
        <w:t xml:space="preserve">20 tout comme Eddy </w:t>
      </w:r>
      <w:proofErr w:type="spellStart"/>
      <w:r w:rsidR="00C05F1A">
        <w:t>Gouron</w:t>
      </w:r>
      <w:proofErr w:type="spellEnd"/>
      <w:r w:rsidR="00EB6E8C">
        <w:t>, de Haute Tarentaise</w:t>
      </w:r>
      <w:r w:rsidR="00D805DC">
        <w:t>,</w:t>
      </w:r>
      <w:r w:rsidR="00EB6E8C">
        <w:t xml:space="preserve"> et Alexia Hérault, de Belley</w:t>
      </w:r>
      <w:r w:rsidR="00C05F1A">
        <w:t>.</w:t>
      </w:r>
    </w:p>
    <w:p w:rsidR="00A735EE" w:rsidRDefault="00A735EE" w:rsidP="00C05F1A">
      <w:pPr>
        <w:ind w:left="708"/>
        <w:jc w:val="both"/>
      </w:pPr>
    </w:p>
    <w:p w:rsidR="00EB6E8C" w:rsidRDefault="00C05F1A" w:rsidP="00C05F1A">
      <w:pPr>
        <w:ind w:left="708"/>
        <w:jc w:val="both"/>
      </w:pPr>
      <w:r>
        <w:t>Cela me permet de rappeler l’apport indéniable</w:t>
      </w:r>
      <w:r w:rsidR="00D805DC">
        <w:t xml:space="preserve"> -</w:t>
      </w:r>
      <w:r>
        <w:t xml:space="preserve"> </w:t>
      </w:r>
      <w:r w:rsidR="00EB6E8C">
        <w:t>et très apprécié</w:t>
      </w:r>
      <w:r w:rsidR="00263D1F">
        <w:t xml:space="preserve"> pour le</w:t>
      </w:r>
      <w:r w:rsidR="00D805DC">
        <w:t xml:space="preserve"> bon fonctionnement de l’ASA - </w:t>
      </w:r>
      <w:r>
        <w:t>de nos clubs associés que sont Belley, Culoz et la Haute Tarentaise</w:t>
      </w:r>
      <w:r w:rsidR="00263D1F">
        <w:t>, notammen</w:t>
      </w:r>
      <w:r w:rsidR="006D7CFB">
        <w:t>t dans la formation des jeunes.</w:t>
      </w:r>
    </w:p>
    <w:p w:rsidR="00A735EE" w:rsidRPr="00EB6E8C" w:rsidRDefault="00A735EE" w:rsidP="00C05F1A">
      <w:pPr>
        <w:ind w:left="708"/>
        <w:jc w:val="both"/>
        <w:rPr>
          <w:sz w:val="16"/>
          <w:szCs w:val="16"/>
        </w:rPr>
      </w:pPr>
    </w:p>
    <w:p w:rsidR="0052542C" w:rsidRDefault="00113CC9" w:rsidP="0052542C">
      <w:pPr>
        <w:numPr>
          <w:ilvl w:val="0"/>
          <w:numId w:val="2"/>
        </w:numPr>
        <w:jc w:val="both"/>
      </w:pPr>
      <w:r>
        <w:t xml:space="preserve">Nos partenaires </w:t>
      </w:r>
      <w:r w:rsidR="00EB6E8C">
        <w:t>privés et instit</w:t>
      </w:r>
      <w:r w:rsidR="009E1067">
        <w:t xml:space="preserve">utionnels </w:t>
      </w:r>
      <w:r>
        <w:t xml:space="preserve">qui apportent une aide </w:t>
      </w:r>
      <w:r w:rsidR="00EB6E8C">
        <w:t>indispensable</w:t>
      </w:r>
      <w:r>
        <w:t xml:space="preserve"> pour le fo</w:t>
      </w:r>
      <w:r w:rsidR="006A5078">
        <w:t xml:space="preserve">nctionnement de l’ASA : </w:t>
      </w:r>
      <w:r w:rsidR="0052542C">
        <w:t>la Ville d’Aix-les-Bains</w:t>
      </w:r>
      <w:r w:rsidR="0052542C">
        <w:t xml:space="preserve">, </w:t>
      </w:r>
      <w:r w:rsidR="0097493B">
        <w:t>le département de la S</w:t>
      </w:r>
      <w:r w:rsidR="005471BD">
        <w:t>AVOIE</w:t>
      </w:r>
      <w:r w:rsidR="0052542C">
        <w:t>, la Région</w:t>
      </w:r>
      <w:r w:rsidR="009E1067">
        <w:t xml:space="preserve"> et, bien</w:t>
      </w:r>
      <w:r w:rsidR="0052542C">
        <w:t xml:space="preserve"> </w:t>
      </w:r>
      <w:r w:rsidR="009E1067">
        <w:t>évidemment,</w:t>
      </w:r>
      <w:r w:rsidR="0052542C">
        <w:t> sans oublier nos autres partenaires privés :</w:t>
      </w:r>
      <w:r w:rsidR="0052542C" w:rsidRPr="0052542C">
        <w:t xml:space="preserve"> </w:t>
      </w:r>
      <w:r w:rsidR="0052542C">
        <w:t>ADREA groupe AESIO,</w:t>
      </w:r>
      <w:r w:rsidR="0052542C">
        <w:t xml:space="preserve"> Val Vital, Les Eaux minérales d’Aix-les-Bains, </w:t>
      </w:r>
      <w:r w:rsidR="008A6DB6">
        <w:t xml:space="preserve">Ford Store Chambéry et </w:t>
      </w:r>
      <w:proofErr w:type="spellStart"/>
      <w:r w:rsidR="008A6DB6">
        <w:t>Loc’Sport</w:t>
      </w:r>
      <w:proofErr w:type="spellEnd"/>
      <w:r w:rsidR="008A6DB6">
        <w:t xml:space="preserve"> Event.</w:t>
      </w:r>
      <w:bookmarkStart w:id="0" w:name="_GoBack"/>
      <w:bookmarkEnd w:id="0"/>
    </w:p>
    <w:p w:rsidR="0052542C" w:rsidRDefault="0052542C" w:rsidP="0052542C">
      <w:pPr>
        <w:ind w:left="720"/>
        <w:jc w:val="both"/>
      </w:pPr>
    </w:p>
    <w:p w:rsidR="0052542C" w:rsidRDefault="0052542C" w:rsidP="0052542C">
      <w:pPr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3053644" cy="2035763"/>
            <wp:effectExtent l="0" t="0" r="0" b="0"/>
            <wp:docPr id="1" name="Image 1" descr="Une image contenant personne, bâtiment, intérieur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enai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328" cy="20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CC9" w:rsidRPr="00263D1F" w:rsidRDefault="00113CC9" w:rsidP="00113CC9">
      <w:pPr>
        <w:jc w:val="both"/>
        <w:rPr>
          <w:sz w:val="32"/>
          <w:szCs w:val="32"/>
        </w:rPr>
      </w:pPr>
    </w:p>
    <w:p w:rsidR="00263D1F" w:rsidRDefault="00113CC9" w:rsidP="00113CC9">
      <w:pPr>
        <w:jc w:val="both"/>
      </w:pPr>
      <w:r>
        <w:t>Comme tout individu, une association</w:t>
      </w:r>
      <w:r w:rsidR="00357F01">
        <w:t xml:space="preserve"> doit aussi avoir des projets pour l’</w:t>
      </w:r>
      <w:r>
        <w:t>ave</w:t>
      </w:r>
      <w:r w:rsidR="00263D1F">
        <w:t>nir</w:t>
      </w:r>
      <w:r w:rsidR="00357F01">
        <w:t>.</w:t>
      </w:r>
    </w:p>
    <w:p w:rsidR="00A735EE" w:rsidRDefault="00A735EE" w:rsidP="00113CC9">
      <w:pPr>
        <w:jc w:val="both"/>
      </w:pPr>
    </w:p>
    <w:p w:rsidR="00113CC9" w:rsidRDefault="003021F0" w:rsidP="00113CC9">
      <w:pPr>
        <w:jc w:val="both"/>
      </w:pPr>
      <w:r>
        <w:t xml:space="preserve"> L’ASA en a </w:t>
      </w:r>
      <w:r w:rsidR="00113CC9">
        <w:t xml:space="preserve">plusieurs : </w:t>
      </w:r>
    </w:p>
    <w:p w:rsidR="00A735EE" w:rsidRDefault="00A735EE" w:rsidP="00113CC9">
      <w:pPr>
        <w:jc w:val="both"/>
      </w:pPr>
    </w:p>
    <w:p w:rsidR="00113CC9" w:rsidRDefault="00F14F6A" w:rsidP="003021F0">
      <w:pPr>
        <w:numPr>
          <w:ilvl w:val="0"/>
          <w:numId w:val="3"/>
        </w:numPr>
        <w:jc w:val="both"/>
      </w:pPr>
      <w:r>
        <w:t>D</w:t>
      </w:r>
      <w:r w:rsidR="00113CC9">
        <w:t>ans l’immédi</w:t>
      </w:r>
      <w:r w:rsidR="005471BD">
        <w:t>at, sur le plan sportif</w:t>
      </w:r>
      <w:r w:rsidR="00113CC9">
        <w:t xml:space="preserve">, le </w:t>
      </w:r>
      <w:r w:rsidR="00113CC9" w:rsidRPr="003021F0">
        <w:rPr>
          <w:u w:val="single"/>
        </w:rPr>
        <w:t>retour dans le championnat de France des clubs élite</w:t>
      </w:r>
      <w:r w:rsidR="00113CC9">
        <w:t xml:space="preserve"> </w:t>
      </w:r>
      <w:r w:rsidR="005471BD">
        <w:t xml:space="preserve">en 2020 </w:t>
      </w:r>
      <w:r w:rsidR="00113CC9">
        <w:t>afin d’effacer les déceptions de 2018 et 2019 où l’ASA, à la suite d’un enchaînement de circonstances malheureuses, a connu deux descentes successives.</w:t>
      </w:r>
      <w:r w:rsidR="003021F0">
        <w:t xml:space="preserve"> </w:t>
      </w:r>
      <w:r>
        <w:t>Ce retour dans l’élite confortera l’</w:t>
      </w:r>
      <w:r w:rsidR="005471BD">
        <w:t>image d’Aix-les-Bains en sa qualité d</w:t>
      </w:r>
      <w:r>
        <w:t>e ville sportive.</w:t>
      </w:r>
    </w:p>
    <w:p w:rsidR="00EB6E8C" w:rsidRPr="00EB6E8C" w:rsidRDefault="00EB6E8C" w:rsidP="00EB6E8C">
      <w:pPr>
        <w:ind w:left="360"/>
        <w:jc w:val="both"/>
        <w:rPr>
          <w:sz w:val="16"/>
          <w:szCs w:val="16"/>
        </w:rPr>
      </w:pPr>
    </w:p>
    <w:p w:rsidR="00F14F6A" w:rsidRDefault="00F14F6A" w:rsidP="00113CC9">
      <w:pPr>
        <w:numPr>
          <w:ilvl w:val="0"/>
          <w:numId w:val="3"/>
        </w:numPr>
        <w:jc w:val="both"/>
      </w:pPr>
      <w:r>
        <w:t xml:space="preserve">Un autre projet devrait conforter cette image : le </w:t>
      </w:r>
      <w:r w:rsidRPr="003021F0">
        <w:rPr>
          <w:u w:val="single"/>
        </w:rPr>
        <w:t>projet de construction d’une salle polyvalente d’athlétisme</w:t>
      </w:r>
      <w:r>
        <w:t xml:space="preserve"> s’inscrivant dans le cadre du CNRE dont vous parlera Thierry </w:t>
      </w:r>
      <w:proofErr w:type="spellStart"/>
      <w:r>
        <w:t>Tribondeau</w:t>
      </w:r>
      <w:proofErr w:type="spellEnd"/>
      <w:r>
        <w:t> </w:t>
      </w:r>
      <w:r w:rsidR="0007126B">
        <w:t xml:space="preserve">et qui a été officialisé par la Fédération grâce à la notoriété et l’investissement de l’ASA pour l’Athlétisme </w:t>
      </w:r>
      <w:r>
        <w:t>; une réalisation qui devrait compléter les installations sportives du stade Forestier</w:t>
      </w:r>
      <w:r w:rsidR="003021F0">
        <w:t>,</w:t>
      </w:r>
      <w:r>
        <w:t xml:space="preserve"> permettant ainsi l’organisation de compétitions nationales voire internationales.</w:t>
      </w:r>
    </w:p>
    <w:p w:rsidR="00EB6E8C" w:rsidRPr="00EB6E8C" w:rsidRDefault="00EB6E8C" w:rsidP="00EB6E8C">
      <w:pPr>
        <w:jc w:val="both"/>
        <w:rPr>
          <w:sz w:val="16"/>
          <w:szCs w:val="16"/>
        </w:rPr>
      </w:pPr>
    </w:p>
    <w:p w:rsidR="00F14F6A" w:rsidRPr="007101F8" w:rsidRDefault="00F14F6A" w:rsidP="00113CC9">
      <w:pPr>
        <w:numPr>
          <w:ilvl w:val="0"/>
          <w:numId w:val="3"/>
        </w:numPr>
        <w:jc w:val="both"/>
        <w:rPr>
          <w:i/>
          <w:iCs/>
        </w:rPr>
      </w:pPr>
      <w:r>
        <w:t xml:space="preserve">Autre projet : la création d’un vrai </w:t>
      </w:r>
      <w:r w:rsidRPr="003021F0">
        <w:rPr>
          <w:u w:val="single"/>
        </w:rPr>
        <w:t>foyer de l’ASA</w:t>
      </w:r>
      <w:r>
        <w:t xml:space="preserve"> </w:t>
      </w:r>
      <w:r w:rsidR="009E1067">
        <w:t xml:space="preserve">dans les mêmes conditions de mise à disposition que les principaux clubs sportifs aixois ; </w:t>
      </w:r>
      <w:r w:rsidR="00961609" w:rsidRPr="007101F8">
        <w:rPr>
          <w:i/>
          <w:iCs/>
        </w:rPr>
        <w:t xml:space="preserve">un foyer qui permettrait </w:t>
      </w:r>
      <w:r w:rsidR="00382A3D" w:rsidRPr="007101F8">
        <w:rPr>
          <w:i/>
          <w:iCs/>
        </w:rPr>
        <w:t xml:space="preserve">à l’ASA de poursuivre son œuvre sociale et permettrait </w:t>
      </w:r>
      <w:r w:rsidR="007101F8" w:rsidRPr="007101F8">
        <w:rPr>
          <w:i/>
          <w:iCs/>
        </w:rPr>
        <w:t>surtout aux athlètes de se réunir sur leur lieu de vie (le stade Forestier)</w:t>
      </w:r>
      <w:r w:rsidR="00961609" w:rsidRPr="007101F8">
        <w:rPr>
          <w:i/>
          <w:iCs/>
        </w:rPr>
        <w:t xml:space="preserve"> </w:t>
      </w:r>
      <w:r w:rsidRPr="007101F8">
        <w:rPr>
          <w:i/>
          <w:iCs/>
        </w:rPr>
        <w:t xml:space="preserve">confortant </w:t>
      </w:r>
      <w:r w:rsidR="00961609" w:rsidRPr="007101F8">
        <w:rPr>
          <w:i/>
          <w:iCs/>
        </w:rPr>
        <w:t xml:space="preserve">ainsi </w:t>
      </w:r>
      <w:r w:rsidRPr="007101F8">
        <w:rPr>
          <w:i/>
          <w:iCs/>
        </w:rPr>
        <w:t>la notion d’équipe indispensable</w:t>
      </w:r>
      <w:r w:rsidR="00AE7F20" w:rsidRPr="007101F8">
        <w:rPr>
          <w:i/>
          <w:iCs/>
        </w:rPr>
        <w:t xml:space="preserve"> pour retrouver l’élite des clubs.</w:t>
      </w:r>
    </w:p>
    <w:p w:rsidR="004E10EB" w:rsidRDefault="004E10EB" w:rsidP="004E10EB">
      <w:pPr>
        <w:jc w:val="both"/>
      </w:pPr>
    </w:p>
    <w:p w:rsidR="00A735EE" w:rsidRPr="00553EA9" w:rsidRDefault="004E10EB" w:rsidP="004E10EB">
      <w:pPr>
        <w:jc w:val="both"/>
        <w:rPr>
          <w:b/>
          <w:bCs/>
        </w:rPr>
      </w:pPr>
      <w:r w:rsidRPr="00553EA9">
        <w:rPr>
          <w:b/>
          <w:bCs/>
        </w:rPr>
        <w:t>Nos peines</w:t>
      </w:r>
    </w:p>
    <w:p w:rsidR="004E10EB" w:rsidRDefault="004E10EB" w:rsidP="004E10EB">
      <w:pPr>
        <w:jc w:val="both"/>
      </w:pPr>
      <w:r>
        <w:t xml:space="preserve">Le club s’associe à la peine de celles et ceux qui ont perdu un être cher : Christine </w:t>
      </w:r>
      <w:proofErr w:type="spellStart"/>
      <w:r>
        <w:t>Burdin</w:t>
      </w:r>
      <w:proofErr w:type="spellEnd"/>
      <w:r>
        <w:t xml:space="preserve"> (qui a perdu sa belle-mère) ; Jean-Claude </w:t>
      </w:r>
      <w:proofErr w:type="spellStart"/>
      <w:r>
        <w:t>Labry</w:t>
      </w:r>
      <w:proofErr w:type="spellEnd"/>
      <w:r>
        <w:t>, qui a perdu son père ; Marie-Thérèse Lemaitre, qui a perdu sa sœur, ancienne adjointe aux sports de Culoz et grande suppo</w:t>
      </w:r>
      <w:r w:rsidR="00547468">
        <w:t>rtrice de son neveu Christophe. No</w:t>
      </w:r>
      <w:r>
        <w:t xml:space="preserve">us avons aussi appris le décès de </w:t>
      </w:r>
      <w:r w:rsidRPr="00547468">
        <w:rPr>
          <w:u w:val="single"/>
        </w:rPr>
        <w:t>Michel Arnaud</w:t>
      </w:r>
      <w:r>
        <w:t>, ancien athlète de l’ASA et figure du sport aixois</w:t>
      </w:r>
      <w:r w:rsidR="00547468">
        <w:t xml:space="preserve">, </w:t>
      </w:r>
      <w:proofErr w:type="spellStart"/>
      <w:r w:rsidR="00547468">
        <w:t>grand’père</w:t>
      </w:r>
      <w:proofErr w:type="spellEnd"/>
      <w:r w:rsidR="00547468">
        <w:t xml:space="preserve"> de Romain Legendre ainsi que celui de </w:t>
      </w:r>
      <w:r w:rsidR="00547468" w:rsidRPr="00547468">
        <w:rPr>
          <w:u w:val="single"/>
        </w:rPr>
        <w:t xml:space="preserve">Norbert </w:t>
      </w:r>
      <w:proofErr w:type="spellStart"/>
      <w:r w:rsidR="00547468" w:rsidRPr="00547468">
        <w:rPr>
          <w:u w:val="single"/>
        </w:rPr>
        <w:t>Beysson</w:t>
      </w:r>
      <w:proofErr w:type="spellEnd"/>
      <w:r w:rsidR="00547468">
        <w:t>, ancien adjoint aux sports d’Aix les Bains et supporter de l’ASA.</w:t>
      </w:r>
    </w:p>
    <w:p w:rsidR="0052542C" w:rsidRDefault="0052542C" w:rsidP="004E10EB">
      <w:pPr>
        <w:jc w:val="both"/>
        <w:rPr>
          <w:b/>
          <w:bCs/>
        </w:rPr>
      </w:pPr>
    </w:p>
    <w:p w:rsidR="004E10EB" w:rsidRDefault="0052542C" w:rsidP="004E10EB">
      <w:pPr>
        <w:jc w:val="both"/>
      </w:pPr>
      <w:r>
        <w:rPr>
          <w:b/>
          <w:bCs/>
        </w:rPr>
        <w:t>N</w:t>
      </w:r>
      <w:r w:rsidRPr="00553EA9">
        <w:rPr>
          <w:b/>
          <w:bCs/>
        </w:rPr>
        <w:t>os joies</w:t>
      </w:r>
    </w:p>
    <w:p w:rsidR="008C06D4" w:rsidRPr="0052542C" w:rsidRDefault="00553EA9" w:rsidP="006D68D0">
      <w:pPr>
        <w:jc w:val="both"/>
        <w:rPr>
          <w:i/>
          <w:iCs/>
        </w:rPr>
      </w:pPr>
      <w:r w:rsidRPr="007101F8">
        <w:rPr>
          <w:i/>
          <w:iCs/>
        </w:rPr>
        <w:t xml:space="preserve">Pierre-Alexis </w:t>
      </w:r>
      <w:proofErr w:type="spellStart"/>
      <w:r w:rsidRPr="007101F8">
        <w:rPr>
          <w:i/>
          <w:iCs/>
        </w:rPr>
        <w:t>Pessonneaux</w:t>
      </w:r>
      <w:proofErr w:type="spellEnd"/>
      <w:r w:rsidRPr="007101F8">
        <w:rPr>
          <w:i/>
          <w:iCs/>
        </w:rPr>
        <w:t xml:space="preserve"> et </w:t>
      </w:r>
      <w:proofErr w:type="spellStart"/>
      <w:r w:rsidRPr="007101F8">
        <w:rPr>
          <w:i/>
          <w:iCs/>
        </w:rPr>
        <w:t>Anastajia</w:t>
      </w:r>
      <w:proofErr w:type="spellEnd"/>
      <w:r w:rsidRPr="007101F8">
        <w:rPr>
          <w:i/>
          <w:iCs/>
        </w:rPr>
        <w:t xml:space="preserve"> ont eu le bonheur d’accueillir </w:t>
      </w:r>
      <w:r w:rsidR="007101F8" w:rsidRPr="007101F8">
        <w:rPr>
          <w:i/>
          <w:iCs/>
        </w:rPr>
        <w:t xml:space="preserve">Alice </w:t>
      </w:r>
      <w:r w:rsidRPr="007101F8">
        <w:rPr>
          <w:i/>
          <w:iCs/>
        </w:rPr>
        <w:t xml:space="preserve">tout comme Richard </w:t>
      </w:r>
      <w:proofErr w:type="spellStart"/>
      <w:r w:rsidRPr="007101F8">
        <w:rPr>
          <w:i/>
          <w:iCs/>
        </w:rPr>
        <w:t>Bochet</w:t>
      </w:r>
      <w:proofErr w:type="spellEnd"/>
      <w:r w:rsidRPr="007101F8">
        <w:rPr>
          <w:i/>
          <w:iCs/>
        </w:rPr>
        <w:t xml:space="preserve"> et Mélanie, Aristide, frère d’Augustine.</w:t>
      </w:r>
    </w:p>
    <w:sectPr w:rsidR="008C06D4" w:rsidRPr="0052542C" w:rsidSect="009C7524">
      <w:pgSz w:w="11906" w:h="16838"/>
      <w:pgMar w:top="1701" w:right="1021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44A0"/>
    <w:multiLevelType w:val="hybridMultilevel"/>
    <w:tmpl w:val="7E34F962"/>
    <w:lvl w:ilvl="0" w:tplc="1E78503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B80576"/>
    <w:multiLevelType w:val="hybridMultilevel"/>
    <w:tmpl w:val="49B89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8349C"/>
    <w:multiLevelType w:val="hybridMultilevel"/>
    <w:tmpl w:val="18A23EF6"/>
    <w:lvl w:ilvl="0" w:tplc="8FB0D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62"/>
    <w:rsid w:val="0007126B"/>
    <w:rsid w:val="00084AE0"/>
    <w:rsid w:val="000C40B5"/>
    <w:rsid w:val="00113CC9"/>
    <w:rsid w:val="001905A2"/>
    <w:rsid w:val="001A174F"/>
    <w:rsid w:val="002465D8"/>
    <w:rsid w:val="00263D1F"/>
    <w:rsid w:val="003021F0"/>
    <w:rsid w:val="00357F01"/>
    <w:rsid w:val="00382A3D"/>
    <w:rsid w:val="003F70E8"/>
    <w:rsid w:val="004E10EB"/>
    <w:rsid w:val="0052542C"/>
    <w:rsid w:val="005471BD"/>
    <w:rsid w:val="00547468"/>
    <w:rsid w:val="00553EA9"/>
    <w:rsid w:val="005E7043"/>
    <w:rsid w:val="006705BF"/>
    <w:rsid w:val="006A5078"/>
    <w:rsid w:val="006D68D0"/>
    <w:rsid w:val="006D7CFB"/>
    <w:rsid w:val="006E12DE"/>
    <w:rsid w:val="006E472C"/>
    <w:rsid w:val="007101F8"/>
    <w:rsid w:val="008239E3"/>
    <w:rsid w:val="00836AE5"/>
    <w:rsid w:val="008A6DB6"/>
    <w:rsid w:val="008C06D4"/>
    <w:rsid w:val="00931EA8"/>
    <w:rsid w:val="00961609"/>
    <w:rsid w:val="0097493B"/>
    <w:rsid w:val="009C7524"/>
    <w:rsid w:val="009E1067"/>
    <w:rsid w:val="00A02C62"/>
    <w:rsid w:val="00A735EE"/>
    <w:rsid w:val="00AE7F20"/>
    <w:rsid w:val="00AF7F53"/>
    <w:rsid w:val="00C05F1A"/>
    <w:rsid w:val="00D805DC"/>
    <w:rsid w:val="00DE2485"/>
    <w:rsid w:val="00EB668D"/>
    <w:rsid w:val="00EB6E8C"/>
    <w:rsid w:val="00EC369B"/>
    <w:rsid w:val="00F14F6A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445F7B9"/>
  <w15:chartTrackingRefBased/>
  <w15:docId w15:val="{BC37D241-34D0-0D45-AC06-760BA46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aragraphedeliste">
    <w:name w:val="List Paragraph"/>
    <w:basedOn w:val="Normal"/>
    <w:uiPriority w:val="34"/>
    <w:qFormat/>
    <w:rsid w:val="0052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 cours des 3 dernières années, lors de mon rapport moral, j’avais mis l’accent sur certains points forts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cours des 3 dernières années, lors de mon rapport moral, j’avais mis l’accent sur certains points forts</dc:title>
  <dc:subject/>
  <dc:creator>Utilisateur</dc:creator>
  <cp:keywords/>
  <dc:description/>
  <cp:lastModifiedBy>Jean-Luc GASTALDELLO</cp:lastModifiedBy>
  <cp:revision>2</cp:revision>
  <dcterms:created xsi:type="dcterms:W3CDTF">2019-12-17T15:24:00Z</dcterms:created>
  <dcterms:modified xsi:type="dcterms:W3CDTF">2019-12-17T15:24:00Z</dcterms:modified>
</cp:coreProperties>
</file>